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10"/>
          <w:szCs w:val="10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36"/>
          <w:szCs w:val="36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Lab Exercise 6.2</w:t>
      </w:r>
    </w:p>
    <w:p>
      <w:pPr>
        <w:pStyle w:val="Body A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36"/>
          <w:szCs w:val="36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36"/>
          <w:szCs w:val="36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Creating a New Jenkins Job to Checkout Source Code</w:t>
      </w:r>
    </w:p>
    <w:p>
      <w:pPr>
        <w:pStyle w:val="Body A"/>
        <w:jc w:val="center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inline distT="0" distB="0" distL="0" distR="0">
                <wp:extent cx="5943600" cy="1466850"/>
                <wp:effectExtent l="0" t="0" r="0" b="0"/>
                <wp:docPr id="1073741825" name="officeArt object" descr="Rectangle 2080380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  <w:spacing w:line="258" w:lineRule="auto"/>
                              <w:rPr>
                                <w:outline w:val="0"/>
                                <w:color w:val="404040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fr-FR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Objective: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 To set up a Jenkins job to manage source code, specifically by configuring the Source Code Management section to check out code from a Git repository</w:t>
                            </w:r>
                          </w:p>
                          <w:p>
                            <w:pPr>
                              <w:pStyle w:val="Body A"/>
                              <w:spacing w:line="258" w:lineRule="auto"/>
                              <w:rPr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Body A"/>
                              <w:spacing w:line="258" w:lineRule="auto"/>
                              <w:rPr>
                                <w:outline w:val="0"/>
                                <w:color w:val="404040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Tools required: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 Jenkins</w:t>
                            </w:r>
                          </w:p>
                          <w:p>
                            <w:pPr>
                              <w:pStyle w:val="Body A"/>
                              <w:spacing w:line="258" w:lineRule="auto"/>
                              <w:rPr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Body A"/>
                              <w:spacing w:line="258" w:lineRule="auto"/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Prerequisites: 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Jenkins must be operational.</w:t>
                            </w:r>
                          </w:p>
                        </w:txbxContent>
                      </wps:txbx>
                      <wps:bodyPr wrap="square" lIns="45699" tIns="45699" rIns="45699" bIns="45699" numCol="1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style="visibility:visible;width:468.0pt;height:115.5pt;">
                <v:fill color="#FFFFFF" opacity="100.0%" type="solid"/>
                <v:stroke filltype="solid" color="#000000" opacity="100.0%" weight="0.8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  <w:spacing w:line="258" w:lineRule="auto"/>
                        <w:rPr>
                          <w:outline w:val="0"/>
                          <w:color w:val="404040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fr-FR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Objective: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 To set up a Jenkins job to manage source code, specifically by configuring the Source Code Management section to check out code from a Git repository</w:t>
                      </w:r>
                    </w:p>
                    <w:p>
                      <w:pPr>
                        <w:pStyle w:val="Body A"/>
                        <w:spacing w:line="258" w:lineRule="auto"/>
                        <w:rPr>
                          <w:outline w:val="0"/>
                          <w:color w:val="404040"/>
                          <w:sz w:val="24"/>
                          <w:szCs w:val="24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</w:p>
                    <w:p>
                      <w:pPr>
                        <w:pStyle w:val="Body A"/>
                        <w:spacing w:line="258" w:lineRule="auto"/>
                        <w:rPr>
                          <w:outline w:val="0"/>
                          <w:color w:val="404040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Tools required: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 Jenkins</w:t>
                      </w:r>
                    </w:p>
                    <w:p>
                      <w:pPr>
                        <w:pStyle w:val="Body A"/>
                        <w:spacing w:line="258" w:lineRule="auto"/>
                        <w:rPr>
                          <w:outline w:val="0"/>
                          <w:color w:val="404040"/>
                          <w:sz w:val="24"/>
                          <w:szCs w:val="24"/>
                          <w:u w:color="40404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</w:pPr>
                    </w:p>
                    <w:p>
                      <w:pPr>
                        <w:pStyle w:val="Body A"/>
                        <w:spacing w:line="258" w:lineRule="auto"/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Prerequisites: 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Jenkins must be operational.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Body A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Steps to be followed:</w:t>
      </w:r>
    </w:p>
    <w:p>
      <w:pPr>
        <w:pStyle w:val="Body A"/>
        <w:numPr>
          <w:ilvl w:val="0"/>
          <w:numId w:val="2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Log in and create a Jenkins job</w:t>
      </w:r>
    </w:p>
    <w:p>
      <w:pPr>
        <w:pStyle w:val="Body A"/>
        <w:numPr>
          <w:ilvl w:val="0"/>
          <w:numId w:val="2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fr-FR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fr-FR"/>
          <w14:textFill>
            <w14:solidFill>
              <w14:srgbClr w14:val="404040"/>
            </w14:solidFill>
          </w14:textFill>
        </w:rPr>
        <w:t>Configure source code management</w:t>
      </w:r>
    </w:p>
    <w:p>
      <w:pPr>
        <w:pStyle w:val="Body A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Step 1: Log in and create a Jenkins job</w:t>
      </w:r>
    </w:p>
    <w:p>
      <w:pPr>
        <w:pStyle w:val="Body A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Navigate to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localhost:8080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in your web browser, enter your credentials, and click on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Sign In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479923" cy="2265153"/>
            <wp:effectExtent l="0" t="0" r="0" b="0"/>
            <wp:docPr id="1073741826" name="officeArt object" descr="A screenshot of a login p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A screenshot of a login pageDescription automatically generated" descr="A screenshot of a login pageDescription automatically generated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23" cy="2265153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  <mc:AlternateContent>
          <mc:Choice Requires="wps">
            <w:drawing xmlns:a="http://schemas.openxmlformats.org/drawingml/2006/main"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1390650</wp:posOffset>
                </wp:positionH>
                <wp:positionV relativeFrom="line">
                  <wp:posOffset>189865</wp:posOffset>
                </wp:positionV>
                <wp:extent cx="5981700" cy="504825"/>
                <wp:effectExtent l="0" t="0" r="0" b="0"/>
                <wp:wrapNone/>
                <wp:docPr id="1073741827" name="officeArt object" descr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>
                          <a:solidFill>
                            <a:srgbClr val="404040"/>
                          </a:solidFill>
                          <a:prstDash val="solid"/>
                          <a:round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de-DE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Note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: The credentials for accessing Jenkins in the lab are Username: 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pt-PT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admin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en-US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 xml:space="preserve"> and Password: </w:t>
                            </w:r>
                            <w:r>
                              <w:rPr>
                                <w:rFonts w:ascii="Calibri" w:hAnsi="Calibri"/>
                                <w:b w:val="1"/>
                                <w:bCs w:val="1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:lang w:val="pt-PT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admin</w:t>
                            </w:r>
                            <w:r>
                              <w:rPr>
                                <w:rFonts w:ascii="Calibri" w:hAnsi="Calibri"/>
                                <w:outline w:val="0"/>
                                <w:color w:val="404040"/>
                                <w:sz w:val="24"/>
                                <w:szCs w:val="24"/>
                                <w:u w:color="404040"/>
                                <w:rtl w:val="0"/>
                                <w14:textFill>
                                  <w14:solidFill>
                                    <w14:srgbClr w14:val="404040"/>
                                  </w14:solidFill>
                                </w14:textFill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45718" tIns="45718" rIns="45718" bIns="45718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109.5pt;margin-top:14.9pt;width:471.0pt;height:39.8pt;z-index:251659264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filltype="solid" color="#404040" opacity="100.0%" weight="0.5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de-DE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Note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: The credentials for accessing Jenkins in the lab are Username: 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pt-PT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admin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en-US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 xml:space="preserve"> and Password: </w:t>
                      </w:r>
                      <w:r>
                        <w:rPr>
                          <w:rFonts w:ascii="Calibri" w:hAnsi="Calibri"/>
                          <w:b w:val="1"/>
                          <w:bCs w:val="1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:lang w:val="pt-PT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admin</w:t>
                      </w:r>
                      <w:r>
                        <w:rPr>
                          <w:rFonts w:ascii="Calibri" w:hAnsi="Calibri"/>
                          <w:outline w:val="0"/>
                          <w:color w:val="404040"/>
                          <w:sz w:val="24"/>
                          <w:szCs w:val="24"/>
                          <w:u w:color="404040"/>
                          <w:rtl w:val="0"/>
                          <w14:textFill>
                            <w14:solidFill>
                              <w14:srgbClr w14:val="404040"/>
                            </w14:solidFill>
                          </w14:textFill>
                        </w:rPr>
                        <w:t>.</w:t>
                      </w:r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Create a new Jenkins job by clicking on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New Item</w:t>
      </w: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3533776" cy="4723130"/>
            <wp:effectExtent l="0" t="0" r="0" b="0"/>
            <wp:docPr id="1073741828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0" r="40545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6" cy="4723130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mbria Bold" w:hAnsi="Cambria Bold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180854</wp:posOffset>
            </wp:positionV>
            <wp:extent cx="5943600" cy="35928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29" name="officeArt object" descr="Screenshot 2025-08-27 at 11.05.4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5-08-27 at 11.05.42 AM.png" descr="Screenshot 2025-08-27 at 11.05.42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4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Provide custom job name inside the field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Enter an item name, 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select the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Freestyle project 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option,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and click on the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OK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button to save the job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479923" cy="3711243"/>
            <wp:effectExtent l="0" t="0" r="0" b="0"/>
            <wp:docPr id="1073741830" name="officeArt object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A screenshot of a computer programDescription automatically generated" descr="A screenshot of a computer programDescription automatically generated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23" cy="3711243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mbria Bold" w:hAnsi="Cambria Bold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293436</wp:posOffset>
            </wp:positionV>
            <wp:extent cx="5943600" cy="35913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31" name="officeArt object" descr="Screenshot 2025-08-27 at 11.07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5-08-27 at 11.07.45 AM.png" descr="Screenshot 2025-08-27 at 11.07.45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3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Body A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Step 2: Configure source code management</w:t>
      </w:r>
    </w:p>
    <w:p>
      <w:pPr>
        <w:pStyle w:val="Body A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6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Access the newly created job's configuration screen by clicking on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Configure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479923" cy="2335993"/>
            <wp:effectExtent l="0" t="0" r="0" b="0"/>
            <wp:docPr id="1073741832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0" r="0" b="10237"/>
                    <a:stretch>
                      <a:fillRect/>
                    </a:stretch>
                  </pic:blipFill>
                  <pic:spPr>
                    <a:xfrm>
                      <a:off x="0" y="0"/>
                      <a:ext cx="5479923" cy="2335993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mbria Bold" w:hAnsi="Cambria Bold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329107</wp:posOffset>
            </wp:positionV>
            <wp:extent cx="5943600" cy="35850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33" name="officeArt object" descr="Screenshot 2025-08-27 at 11.11.5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5-08-27 at 11.11.51 AM.png" descr="Screenshot 2025-08-27 at 11.11.51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7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Navigate to the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Source Code Management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tab, provide Git repository configuration inside the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Repository URL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field, and click on the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Save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button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479923" cy="1972421"/>
            <wp:effectExtent l="0" t="0" r="0" b="0"/>
            <wp:docPr id="1073741834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23" cy="1972421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mbria Bold" w:hAnsi="Cambria Bold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184639</wp:posOffset>
            </wp:positionV>
            <wp:extent cx="5943600" cy="36046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35" name="officeArt object" descr="Screenshot 2025-08-27 at 11.20.4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5-08-27 at 11.20.47 AM.png" descr="Screenshot 2025-08-27 at 11.20.47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6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7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Then, click on the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Build Now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 option to schedule a build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479923" cy="2602378"/>
            <wp:effectExtent l="0" t="0" r="0" b="0"/>
            <wp:docPr id="1073741836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23" cy="2602378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mbria Bold" w:hAnsi="Cambria Bold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239489</wp:posOffset>
            </wp:positionV>
            <wp:extent cx="5943600" cy="36125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37" name="officeArt object" descr="Screenshot 2025-08-27 at 11.14.2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8-27 at 11.14.20 AM.png" descr="Screenshot 2025-08-27 at 11.14.20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7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To schedule the build, click the required link under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Permalinks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479923" cy="2602378"/>
            <wp:effectExtent l="0" t="0" r="0" b="0"/>
            <wp:docPr id="1073741838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23" cy="2602378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b w:val="1"/>
          <w:bCs w:val="1"/>
          <w:outline w:val="0"/>
          <w:color w:val="404040"/>
          <w:sz w:val="28"/>
          <w:szCs w:val="28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mbria Bold" w:hAnsi="Cambria Bold"/>
          <w:outline w:val="0"/>
          <w:color w:val="404040"/>
          <w:sz w:val="28"/>
          <w:szCs w:val="28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288372</wp:posOffset>
            </wp:positionV>
            <wp:extent cx="5943600" cy="36046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39" name="officeArt object" descr="Screenshot 2025-08-27 at 11.22.2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5-08-27 at 11.22.27 AM.png" descr="Screenshot 2025-08-27 at 11.22.27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6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numPr>
          <w:ilvl w:val="0"/>
          <w:numId w:val="7"/>
        </w:numPr>
        <w:bidi w:val="0"/>
        <w:spacing w:line="240" w:lineRule="auto"/>
        <w:ind w:right="0"/>
        <w:jc w:val="left"/>
        <w:rPr>
          <w:rFonts w:ascii="Calibri" w:hAnsi="Calibri"/>
          <w:outline w:val="0"/>
          <w:color w:val="404040"/>
          <w:sz w:val="24"/>
          <w:szCs w:val="24"/>
          <w:rtl w:val="0"/>
          <w:lang w:val="en-US"/>
          <w14:textFill>
            <w14:solidFill>
              <w14:srgbClr w14:val="404040"/>
            </w14:solidFill>
          </w14:textFill>
        </w:rPr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Click on </w:t>
      </w:r>
      <w:r>
        <w:rPr>
          <w:rFonts w:ascii="Calibri" w:hAnsi="Calibri"/>
          <w:b w:val="1"/>
          <w:bCs w:val="1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 xml:space="preserve">Console Output </w:t>
      </w: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to check out the process during the build process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inline distT="0" distB="0" distL="0" distR="0">
            <wp:extent cx="5479923" cy="1737066"/>
            <wp:effectExtent l="0" t="0" r="0" b="0"/>
            <wp:docPr id="1073741840" name="officeArt object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A screenshot of a computerDescription automatically generated" descr="A screenshot of a computerDescription automatically generated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23" cy="1737066"/>
                    </a:xfrm>
                    <a:prstGeom prst="rect">
                      <a:avLst/>
                    </a:prstGeom>
                    <a:ln w="6350" cap="flat">
                      <a:solidFill>
                        <a:srgbClr val="404040"/>
                      </a:solidFill>
                      <a:prstDash val="solid"/>
                      <a:round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br w:type="textWrapping"/>
      </w:r>
      <w:r>
        <w:rPr>
          <w:b w:val="1"/>
          <w:bCs w:val="1"/>
          <w:sz w:val="26"/>
          <w:szCs w:val="26"/>
          <w:rtl w:val="0"/>
          <w:lang w:val="en-US"/>
        </w:rPr>
        <w:t>OUTPUT :-</w:t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  <w:r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167619</wp:posOffset>
            </wp:positionV>
            <wp:extent cx="5943600" cy="36204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41" name="officeArt object" descr="Screenshot 2025-08-27 at 11.25.0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5-08-27 at 11.25.07 AM.png" descr="Screenshot 2025-08-27 at 11.25.07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4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  <w:rPr>
          <w:rFonts w:ascii="Calibri" w:cs="Calibri" w:hAnsi="Calibri" w:eastAsia="Calibri"/>
          <w:outline w:val="0"/>
          <w:color w:val="404040"/>
          <w:sz w:val="24"/>
          <w:szCs w:val="24"/>
          <w:u w:color="404040"/>
          <w14:textFill>
            <w14:solidFill>
              <w14:srgbClr w14:val="404040"/>
            </w14:solidFill>
          </w14:textFill>
        </w:rPr>
      </w:pPr>
    </w:p>
    <w:p>
      <w:pPr>
        <w:pStyle w:val="List Paragraph"/>
        <w:spacing w:line="240" w:lineRule="auto"/>
      </w:pPr>
      <w:r>
        <w:rPr>
          <w:rFonts w:ascii="Calibri" w:hAnsi="Calibri"/>
          <w:outline w:val="0"/>
          <w:color w:val="404040"/>
          <w:sz w:val="24"/>
          <w:szCs w:val="24"/>
          <w:u w:color="404040"/>
          <w:rtl w:val="0"/>
          <w:lang w:val="en-US"/>
          <w14:textFill>
            <w14:solidFill>
              <w14:srgbClr w14:val="404040"/>
            </w14:solidFill>
          </w14:textFill>
        </w:rPr>
        <w:t>By following these steps, you have successfully set up a Jenkins job to automatically check out source code from a Git repository, enabling seamless integration and automation in your CI/CD pipeline.</w:t>
      </w:r>
    </w:p>
    <w:sectPr>
      <w:headerReference w:type="default" r:id="rId19"/>
      <w:footerReference w:type="default" r:id="rId20"/>
      <w:pgSz w:w="12240" w:h="15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mbria Bold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</w:pPr>
    <w:r>
      <w:rPr>
        <w:rtl w:val="0"/>
      </w:rPr>
      <w:t>.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tabs>
          <w:tab w:val="num" w:pos="720"/>
        </w:tabs>
        <w:ind w:left="42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  <w:tab w:val="num" w:pos="1440"/>
        </w:tabs>
        <w:ind w:left="114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20"/>
          <w:tab w:val="num" w:pos="2160"/>
        </w:tabs>
        <w:ind w:left="186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  <w:tab w:val="num" w:pos="2880"/>
        </w:tabs>
        <w:ind w:left="258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20"/>
          <w:tab w:val="num" w:pos="3600"/>
        </w:tabs>
        <w:ind w:left="330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20"/>
          <w:tab w:val="num" w:pos="4320"/>
        </w:tabs>
        <w:ind w:left="402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  <w:tab w:val="num" w:pos="5040"/>
        </w:tabs>
        <w:ind w:left="474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20"/>
          <w:tab w:val="num" w:pos="5760"/>
        </w:tabs>
        <w:ind w:left="546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20"/>
          <w:tab w:val="num" w:pos="6480"/>
        </w:tabs>
        <w:ind w:left="6186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40404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3"/>
  </w:abstractNum>
  <w:abstractNum w:abstractNumId="5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5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214" w:hanging="3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9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74" w:hanging="3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1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8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534" w:hanging="3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szCs w:val="28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4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160" w:hanging="30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20" w:hanging="30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7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480" w:hanging="30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72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3"/>
      </w:numPr>
    </w:pPr>
  </w:style>
  <w:style w:type="numbering" w:styleId="Imported Style 3">
    <w:name w:val="Imported Style 3"/>
    <w:pPr>
      <w:numPr>
        <w:numId w:val="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